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1" w:firstLineChars="100"/>
        <w:jc w:val="left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附件1：</w:t>
      </w:r>
    </w:p>
    <w:p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中国石油大学(华东)材料科学与工程学院第四次学生代表大会代表名额</w:t>
      </w:r>
    </w:p>
    <w:tbl>
      <w:tblPr>
        <w:tblStyle w:val="8"/>
        <w:tblpPr w:leftFromText="180" w:rightFromText="180" w:vertAnchor="text" w:horzAnchor="margin" w:tblpXSpec="center" w:tblpY="3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代表名额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bookmarkStart w:id="0" w:name="_GoBack" w:colFirst="1" w:colLast="1"/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020</w:t>
            </w:r>
            <w:r>
              <w:rPr>
                <w:rFonts w:hint="eastAsia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rFonts w:hint="eastAsia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022</w:t>
            </w:r>
            <w:r>
              <w:rPr>
                <w:rFonts w:hint="eastAsia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023</w:t>
            </w:r>
            <w:r>
              <w:rPr>
                <w:rFonts w:hint="eastAsia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总计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  <w:lang w:val="en-US" w:eastAsia="zh-CN"/>
              </w:rPr>
              <w:t>85</w:t>
            </w:r>
          </w:p>
        </w:tc>
      </w:tr>
      <w:bookmarkEnd w:id="0"/>
    </w:tbl>
    <w:p>
      <w:pPr>
        <w:pStyle w:val="16"/>
        <w:spacing w:before="0" w:beforeAutospacing="0" w:after="0" w:afterAutospacing="0" w:line="576" w:lineRule="exact"/>
        <w:rPr>
          <w:color w:val="000000"/>
          <w:sz w:val="28"/>
          <w:szCs w:val="28"/>
        </w:rPr>
      </w:pPr>
    </w:p>
    <w:p>
      <w:pPr>
        <w:rPr>
          <w:rFonts w:ascii="宋体" w:hAnsi="宋体"/>
          <w:color w:val="000000"/>
          <w:sz w:val="24"/>
          <w:szCs w:val="28"/>
        </w:rPr>
      </w:pPr>
      <w:r>
        <w:rPr>
          <w:rFonts w:ascii="宋体" w:hAnsi="宋体"/>
          <w:b/>
          <w:color w:val="000000"/>
          <w:sz w:val="24"/>
          <w:szCs w:val="28"/>
        </w:rPr>
        <w:t>备注</w:t>
      </w:r>
      <w:r>
        <w:rPr>
          <w:rFonts w:hint="eastAsia" w:ascii="宋体" w:hAnsi="宋体"/>
          <w:color w:val="000000"/>
          <w:sz w:val="24"/>
          <w:szCs w:val="28"/>
        </w:rPr>
        <w:t>：各</w:t>
      </w:r>
      <w:r>
        <w:rPr>
          <w:rFonts w:ascii="宋体" w:hAnsi="宋体"/>
          <w:color w:val="000000"/>
          <w:sz w:val="24"/>
          <w:szCs w:val="28"/>
        </w:rPr>
        <w:t>代表团中</w:t>
      </w:r>
      <w:r>
        <w:rPr>
          <w:rFonts w:hint="eastAsia" w:ascii="宋体" w:hAnsi="宋体"/>
          <w:color w:val="000000"/>
          <w:sz w:val="24"/>
          <w:szCs w:val="28"/>
        </w:rPr>
        <w:t>非校、院级学生会干部的代表比例应不低于代表团总人数的60%，不足1人，按1人计。</w:t>
      </w:r>
    </w:p>
    <w:p>
      <w:pPr>
        <w:pStyle w:val="16"/>
        <w:spacing w:before="0" w:beforeAutospacing="0" w:after="0" w:afterAutospacing="0" w:line="576" w:lineRule="exact"/>
        <w:rPr>
          <w:color w:val="000000"/>
          <w:sz w:val="28"/>
          <w:szCs w:val="28"/>
        </w:rPr>
      </w:pPr>
    </w:p>
    <w:p>
      <w:pPr>
        <w:pStyle w:val="16"/>
        <w:spacing w:before="0" w:beforeAutospacing="0" w:after="0" w:afterAutospacing="0" w:line="576" w:lineRule="exact"/>
        <w:rPr>
          <w:color w:val="000000"/>
          <w:sz w:val="28"/>
          <w:szCs w:val="28"/>
        </w:rPr>
      </w:pPr>
    </w:p>
    <w:p>
      <w:pPr>
        <w:pStyle w:val="16"/>
        <w:spacing w:before="0" w:beforeAutospacing="0" w:after="0" w:afterAutospacing="0" w:line="576" w:lineRule="exact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材料科学与工程学院第</w:t>
      </w:r>
      <w:r>
        <w:rPr>
          <w:rFonts w:hint="eastAsia"/>
          <w:color w:val="000000"/>
          <w:sz w:val="28"/>
          <w:szCs w:val="28"/>
          <w:lang w:val="en-US" w:eastAsia="zh-CN"/>
        </w:rPr>
        <w:t>四</w:t>
      </w:r>
      <w:r>
        <w:rPr>
          <w:rFonts w:hint="eastAsia"/>
          <w:color w:val="000000"/>
          <w:sz w:val="28"/>
          <w:szCs w:val="28"/>
        </w:rPr>
        <w:t>次学生代表大会</w:t>
      </w:r>
    </w:p>
    <w:p>
      <w:pPr>
        <w:pStyle w:val="16"/>
        <w:spacing w:before="0" w:beforeAutospacing="0" w:after="0" w:afterAutospacing="0" w:line="576" w:lineRule="exact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第四次研究生代表大会筹备工作委员会</w:t>
      </w:r>
    </w:p>
    <w:p>
      <w:pPr>
        <w:pStyle w:val="16"/>
        <w:spacing w:before="0" w:beforeAutospacing="0" w:after="0" w:afterAutospacing="0" w:line="576" w:lineRule="exact"/>
        <w:ind w:firstLine="562"/>
        <w:jc w:val="right"/>
        <w:rPr>
          <w:color w:val="auto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</w:t>
      </w:r>
      <w:r>
        <w:rPr>
          <w:rFonts w:hint="eastAsia"/>
          <w:color w:val="auto"/>
          <w:sz w:val="28"/>
          <w:szCs w:val="28"/>
        </w:rPr>
        <w:t xml:space="preserve"> 202</w:t>
      </w:r>
      <w:r>
        <w:rPr>
          <w:rFonts w:hint="eastAsia"/>
          <w:color w:val="auto"/>
          <w:sz w:val="28"/>
          <w:szCs w:val="28"/>
          <w:lang w:val="en-US" w:eastAsia="zh-CN"/>
        </w:rPr>
        <w:t>3</w:t>
      </w:r>
      <w:r>
        <w:rPr>
          <w:rFonts w:hint="eastAsia"/>
          <w:color w:val="auto"/>
          <w:sz w:val="28"/>
          <w:szCs w:val="28"/>
        </w:rPr>
        <w:t>年</w:t>
      </w:r>
      <w:r>
        <w:rPr>
          <w:color w:val="auto"/>
          <w:sz w:val="28"/>
          <w:szCs w:val="28"/>
        </w:rPr>
        <w:t>10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lang w:val="en-US" w:eastAsia="zh-CN"/>
        </w:rPr>
        <w:t>1</w:t>
      </w:r>
      <w:r>
        <w:rPr>
          <w:rFonts w:hint="eastAsia"/>
          <w:color w:val="auto"/>
          <w:sz w:val="28"/>
          <w:szCs w:val="28"/>
        </w:rPr>
        <w:t>4日</w:t>
      </w:r>
    </w:p>
    <w:p>
      <w:pPr>
        <w:rPr>
          <w:rFonts w:ascii="宋体" w:hAnsi="宋体"/>
          <w:b/>
          <w:color w:val="000000"/>
          <w:sz w:val="24"/>
          <w:szCs w:val="28"/>
        </w:rPr>
      </w:pPr>
    </w:p>
    <w:p>
      <w:pPr>
        <w:rPr>
          <w:rFonts w:ascii="宋体" w:hAnsi="宋体"/>
          <w:b/>
          <w:color w:val="000000"/>
          <w:sz w:val="24"/>
          <w:szCs w:val="28"/>
        </w:rPr>
      </w:pPr>
    </w:p>
    <w:p>
      <w:pPr>
        <w:rPr>
          <w:rFonts w:ascii="宋体" w:hAnsi="宋体"/>
          <w:color w:val="000000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VjYzJhNTk0MWZhYmY5ZTQ0ZjgwNTIzMjdhMzJlZDEifQ=="/>
  </w:docVars>
  <w:rsids>
    <w:rsidRoot w:val="00EC6007"/>
    <w:rsid w:val="002E3BA0"/>
    <w:rsid w:val="003264E0"/>
    <w:rsid w:val="00842973"/>
    <w:rsid w:val="0090170D"/>
    <w:rsid w:val="00C17A4E"/>
    <w:rsid w:val="00EC6007"/>
    <w:rsid w:val="33C82DF0"/>
    <w:rsid w:val="3DB74B80"/>
    <w:rsid w:val="60324914"/>
    <w:rsid w:val="658D03D4"/>
    <w:rsid w:val="7862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99"/>
    <w:pPr>
      <w:jc w:val="left"/>
    </w:pPr>
  </w:style>
  <w:style w:type="paragraph" w:styleId="3">
    <w:name w:val="Balloon Text"/>
    <w:basedOn w:val="1"/>
    <w:link w:val="15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qFormat/>
    <w:uiPriority w:val="99"/>
  </w:style>
  <w:style w:type="character" w:customStyle="1" w:styleId="14">
    <w:name w:val="批注主题 字符"/>
    <w:basedOn w:val="13"/>
    <w:link w:val="6"/>
    <w:qFormat/>
    <w:uiPriority w:val="99"/>
    <w:rPr>
      <w:b/>
      <w:bCs/>
    </w:rPr>
  </w:style>
  <w:style w:type="character" w:customStyle="1" w:styleId="15">
    <w:name w:val="批注框文本 字符"/>
    <w:basedOn w:val="9"/>
    <w:link w:val="3"/>
    <w:qFormat/>
    <w:uiPriority w:val="99"/>
    <w:rPr>
      <w:sz w:val="18"/>
      <w:szCs w:val="18"/>
    </w:rPr>
  </w:style>
  <w:style w:type="paragraph" w:customStyle="1" w:styleId="16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33</Words>
  <Characters>194</Characters>
  <Lines>1</Lines>
  <Paragraphs>1</Paragraphs>
  <TotalTime>20</TotalTime>
  <ScaleCrop>false</ScaleCrop>
  <LinksUpToDate>false</LinksUpToDate>
  <CharactersWithSpaces>226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2020-09-30T00:20:00Z</dcterms:created>
  <dc:creator>User</dc:creator>
  <cp:lastModifiedBy>小七叶Y</cp:lastModifiedBy>
  <dcterms:modified xsi:type="dcterms:W3CDTF">2023-10-14T04:45:36Z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D88C686DD62B439D8D79E4A38ADF5E7F</vt:lpwstr>
  </property>
</Properties>
</file>