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CCEB93" w14:textId="58BBF128" w:rsidR="00AA2628" w:rsidRDefault="00053560" w:rsidP="00053560">
      <w:pPr>
        <w:jc w:val="center"/>
        <w:rPr>
          <w:rFonts w:ascii="方正小标宋简体" w:eastAsia="方正小标宋简体"/>
          <w:sz w:val="44"/>
          <w:szCs w:val="44"/>
        </w:rPr>
      </w:pPr>
      <w:r w:rsidRPr="00053560">
        <w:rPr>
          <w:rFonts w:ascii="方正小标宋简体" w:eastAsia="方正小标宋简体" w:hint="eastAsia"/>
          <w:sz w:val="44"/>
          <w:szCs w:val="44"/>
        </w:rPr>
        <w:t>材料科学与工程学院金麒麟优秀研究生奖学金实施细则</w:t>
      </w:r>
    </w:p>
    <w:p w14:paraId="3D1F63A6" w14:textId="621D27E8" w:rsidR="00053560" w:rsidRDefault="00053560" w:rsidP="00BA32EE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bookmarkStart w:id="0" w:name="_Hlk151990004"/>
      <w:r w:rsidRPr="00053560">
        <w:rPr>
          <w:rFonts w:ascii="仿宋_GB2312" w:eastAsia="仿宋_GB2312" w:hint="eastAsia"/>
          <w:sz w:val="32"/>
          <w:szCs w:val="32"/>
        </w:rPr>
        <w:t>山东金麒麟股份有限公司</w:t>
      </w:r>
      <w:bookmarkEnd w:id="0"/>
      <w:r w:rsidR="00BA32EE">
        <w:rPr>
          <w:rFonts w:ascii="仿宋_GB2312" w:eastAsia="仿宋_GB2312" w:hint="eastAsia"/>
          <w:sz w:val="32"/>
          <w:szCs w:val="32"/>
        </w:rPr>
        <w:t>为助力我校研究生专业实践能力的提升，</w:t>
      </w:r>
      <w:r>
        <w:rPr>
          <w:rFonts w:ascii="仿宋_GB2312" w:eastAsia="仿宋_GB2312" w:hint="eastAsia"/>
          <w:sz w:val="32"/>
          <w:szCs w:val="32"/>
        </w:rPr>
        <w:t>于2</w:t>
      </w:r>
      <w:r>
        <w:rPr>
          <w:rFonts w:ascii="仿宋_GB2312" w:eastAsia="仿宋_GB2312"/>
          <w:sz w:val="32"/>
          <w:szCs w:val="32"/>
        </w:rPr>
        <w:t>023</w:t>
      </w:r>
      <w:r>
        <w:rPr>
          <w:rFonts w:ascii="仿宋_GB2312" w:eastAsia="仿宋_GB2312" w:hint="eastAsia"/>
          <w:sz w:val="32"/>
          <w:szCs w:val="32"/>
        </w:rPr>
        <w:t>年向我校基金会捐赠1</w:t>
      </w:r>
      <w:r>
        <w:rPr>
          <w:rFonts w:ascii="仿宋_GB2312" w:eastAsia="仿宋_GB2312"/>
          <w:sz w:val="32"/>
          <w:szCs w:val="32"/>
        </w:rPr>
        <w:t>0</w:t>
      </w:r>
      <w:r>
        <w:rPr>
          <w:rFonts w:ascii="仿宋_GB2312" w:eastAsia="仿宋_GB2312" w:hint="eastAsia"/>
          <w:sz w:val="32"/>
          <w:szCs w:val="32"/>
        </w:rPr>
        <w:t>万元，在我校设立材料科学与工程学院</w:t>
      </w:r>
      <w:bookmarkStart w:id="1" w:name="_Hlk151989942"/>
      <w:r>
        <w:rPr>
          <w:rFonts w:ascii="仿宋_GB2312" w:eastAsia="仿宋_GB2312" w:hint="eastAsia"/>
          <w:sz w:val="32"/>
          <w:szCs w:val="32"/>
        </w:rPr>
        <w:t>金麒麟优秀研究生奖学金</w:t>
      </w:r>
      <w:bookmarkEnd w:id="1"/>
      <w:r>
        <w:rPr>
          <w:rFonts w:ascii="仿宋_GB2312" w:eastAsia="仿宋_GB2312" w:hint="eastAsia"/>
          <w:sz w:val="32"/>
          <w:szCs w:val="32"/>
        </w:rPr>
        <w:t>。为保证奖学金评选工作的规范化、科学化，特制定本实施细则。</w:t>
      </w:r>
    </w:p>
    <w:p w14:paraId="13036A9C" w14:textId="121B8F4B" w:rsidR="00053560" w:rsidRPr="0082540B" w:rsidRDefault="00053560" w:rsidP="0082540B">
      <w:pPr>
        <w:pStyle w:val="a7"/>
        <w:numPr>
          <w:ilvl w:val="0"/>
          <w:numId w:val="1"/>
        </w:numPr>
        <w:spacing w:line="560" w:lineRule="exact"/>
        <w:ind w:firstLineChars="0"/>
        <w:rPr>
          <w:rFonts w:ascii="黑体" w:eastAsia="黑体" w:hAnsi="黑体"/>
          <w:sz w:val="32"/>
          <w:szCs w:val="32"/>
        </w:rPr>
      </w:pPr>
      <w:r w:rsidRPr="0082540B">
        <w:rPr>
          <w:rFonts w:ascii="黑体" w:eastAsia="黑体" w:hAnsi="黑体" w:hint="eastAsia"/>
          <w:sz w:val="32"/>
          <w:szCs w:val="32"/>
        </w:rPr>
        <w:t>奖学金资助额度</w:t>
      </w:r>
    </w:p>
    <w:p w14:paraId="705F465F" w14:textId="24AA284C" w:rsidR="00053560" w:rsidRDefault="00053560" w:rsidP="0082540B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奖学金为</w:t>
      </w:r>
      <w:r w:rsidR="0082540B">
        <w:rPr>
          <w:rFonts w:ascii="仿宋_GB2312" w:eastAsia="仿宋_GB2312" w:hint="eastAsia"/>
          <w:sz w:val="32"/>
          <w:szCs w:val="32"/>
        </w:rPr>
        <w:t>2</w:t>
      </w:r>
      <w:r w:rsidR="0082540B">
        <w:rPr>
          <w:rFonts w:ascii="仿宋_GB2312" w:eastAsia="仿宋_GB2312"/>
          <w:sz w:val="32"/>
          <w:szCs w:val="32"/>
        </w:rPr>
        <w:t>5000</w:t>
      </w:r>
      <w:r w:rsidR="0082540B">
        <w:rPr>
          <w:rFonts w:ascii="仿宋_GB2312" w:eastAsia="仿宋_GB2312" w:hint="eastAsia"/>
          <w:sz w:val="32"/>
          <w:szCs w:val="32"/>
        </w:rPr>
        <w:t>元/年，共发放4年，时间期限为2</w:t>
      </w:r>
      <w:r w:rsidR="0082540B">
        <w:rPr>
          <w:rFonts w:ascii="仿宋_GB2312" w:eastAsia="仿宋_GB2312"/>
          <w:sz w:val="32"/>
          <w:szCs w:val="32"/>
        </w:rPr>
        <w:t>023</w:t>
      </w:r>
      <w:r w:rsidR="0082540B">
        <w:rPr>
          <w:rFonts w:ascii="仿宋_GB2312" w:eastAsia="仿宋_GB2312" w:hint="eastAsia"/>
          <w:sz w:val="32"/>
          <w:szCs w:val="32"/>
        </w:rPr>
        <w:t>年至2</w:t>
      </w:r>
      <w:r w:rsidR="0082540B">
        <w:rPr>
          <w:rFonts w:ascii="仿宋_GB2312" w:eastAsia="仿宋_GB2312"/>
          <w:sz w:val="32"/>
          <w:szCs w:val="32"/>
        </w:rPr>
        <w:t>026</w:t>
      </w:r>
      <w:r w:rsidR="0082540B">
        <w:rPr>
          <w:rFonts w:ascii="仿宋_GB2312" w:eastAsia="仿宋_GB2312" w:hint="eastAsia"/>
          <w:sz w:val="32"/>
          <w:szCs w:val="32"/>
        </w:rPr>
        <w:t>年。</w:t>
      </w:r>
    </w:p>
    <w:p w14:paraId="2ED89EA3" w14:textId="596EF6AC" w:rsidR="0082540B" w:rsidRPr="0082540B" w:rsidRDefault="0082540B" w:rsidP="0082540B">
      <w:pPr>
        <w:pStyle w:val="a7"/>
        <w:numPr>
          <w:ilvl w:val="0"/>
          <w:numId w:val="1"/>
        </w:numPr>
        <w:spacing w:line="560" w:lineRule="exact"/>
        <w:ind w:firstLineChars="0"/>
        <w:rPr>
          <w:rFonts w:ascii="黑体" w:eastAsia="黑体" w:hAnsi="黑体"/>
          <w:sz w:val="32"/>
          <w:szCs w:val="32"/>
        </w:rPr>
      </w:pPr>
      <w:r w:rsidRPr="0082540B">
        <w:rPr>
          <w:rFonts w:ascii="黑体" w:eastAsia="黑体" w:hAnsi="黑体" w:hint="eastAsia"/>
          <w:sz w:val="32"/>
          <w:szCs w:val="32"/>
        </w:rPr>
        <w:t>资助对象</w:t>
      </w:r>
    </w:p>
    <w:p w14:paraId="42BD622F" w14:textId="0EB4EF1D" w:rsidR="0082540B" w:rsidRPr="0082540B" w:rsidRDefault="00896667" w:rsidP="0082540B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bookmarkStart w:id="2" w:name="_GoBack"/>
      <w:bookmarkEnd w:id="2"/>
      <w:r w:rsidRPr="00896667">
        <w:rPr>
          <w:rFonts w:ascii="仿宋_GB2312" w:eastAsia="仿宋_GB2312" w:hint="eastAsia"/>
          <w:sz w:val="32"/>
          <w:szCs w:val="32"/>
        </w:rPr>
        <w:t>材料科学与工程学院专业学位研究生，且外出参加专业实践、实习活动不少于</w:t>
      </w:r>
      <w:r w:rsidRPr="00896667">
        <w:rPr>
          <w:rFonts w:ascii="仿宋_GB2312" w:eastAsia="仿宋_GB2312"/>
          <w:sz w:val="32"/>
          <w:szCs w:val="32"/>
        </w:rPr>
        <w:t>6个月，主要考查工程实践成果，优先资助到山东金麒麟股份有限公司开展专业实践、实习的研究生。</w:t>
      </w:r>
    </w:p>
    <w:p w14:paraId="0C2DF079" w14:textId="4B2AE46B" w:rsidR="0082540B" w:rsidRPr="0082540B" w:rsidRDefault="0082540B" w:rsidP="0082540B">
      <w:pPr>
        <w:pStyle w:val="a7"/>
        <w:numPr>
          <w:ilvl w:val="0"/>
          <w:numId w:val="1"/>
        </w:numPr>
        <w:spacing w:line="560" w:lineRule="exact"/>
        <w:ind w:firstLineChars="0"/>
        <w:rPr>
          <w:rFonts w:ascii="黑体" w:eastAsia="黑体" w:hAnsi="黑体"/>
          <w:sz w:val="32"/>
          <w:szCs w:val="32"/>
        </w:rPr>
      </w:pPr>
      <w:r w:rsidRPr="0082540B">
        <w:rPr>
          <w:rFonts w:ascii="黑体" w:eastAsia="黑体" w:hAnsi="黑体" w:hint="eastAsia"/>
          <w:sz w:val="32"/>
          <w:szCs w:val="32"/>
        </w:rPr>
        <w:t>资助人数和标准</w:t>
      </w:r>
    </w:p>
    <w:p w14:paraId="19902D69" w14:textId="43667233" w:rsidR="0082540B" w:rsidRDefault="0082540B" w:rsidP="0082540B">
      <w:pPr>
        <w:spacing w:line="560" w:lineRule="exact"/>
        <w:ind w:left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每年资助学生5名，每人资助金额5</w:t>
      </w:r>
      <w:r>
        <w:rPr>
          <w:rFonts w:ascii="仿宋_GB2312" w:eastAsia="仿宋_GB2312"/>
          <w:sz w:val="32"/>
          <w:szCs w:val="32"/>
        </w:rPr>
        <w:t>000</w:t>
      </w:r>
      <w:r>
        <w:rPr>
          <w:rFonts w:ascii="仿宋_GB2312" w:eastAsia="仿宋_GB2312" w:hint="eastAsia"/>
          <w:sz w:val="32"/>
          <w:szCs w:val="32"/>
        </w:rPr>
        <w:t>元。</w:t>
      </w:r>
    </w:p>
    <w:p w14:paraId="4C37F8DA" w14:textId="5F9BEC53" w:rsidR="0082540B" w:rsidRPr="0082540B" w:rsidRDefault="0082540B" w:rsidP="0082540B">
      <w:pPr>
        <w:pStyle w:val="a7"/>
        <w:numPr>
          <w:ilvl w:val="0"/>
          <w:numId w:val="1"/>
        </w:numPr>
        <w:spacing w:line="560" w:lineRule="exact"/>
        <w:ind w:firstLineChars="0"/>
        <w:rPr>
          <w:rFonts w:ascii="黑体" w:eastAsia="黑体" w:hAnsi="黑体"/>
          <w:sz w:val="32"/>
          <w:szCs w:val="32"/>
        </w:rPr>
      </w:pPr>
      <w:r w:rsidRPr="0082540B">
        <w:rPr>
          <w:rFonts w:ascii="黑体" w:eastAsia="黑体" w:hAnsi="黑体" w:hint="eastAsia"/>
          <w:sz w:val="32"/>
          <w:szCs w:val="32"/>
        </w:rPr>
        <w:t>资助对象的评选标准</w:t>
      </w:r>
    </w:p>
    <w:p w14:paraId="12CDFFB0" w14:textId="77777777" w:rsidR="0082540B" w:rsidRDefault="0082540B" w:rsidP="0082540B">
      <w:pPr>
        <w:spacing w:line="560" w:lineRule="exact"/>
        <w:ind w:left="640"/>
        <w:rPr>
          <w:rFonts w:ascii="仿宋_GB2312" w:eastAsia="仿宋_GB2312"/>
          <w:sz w:val="32"/>
          <w:szCs w:val="32"/>
        </w:rPr>
      </w:pPr>
      <w:r w:rsidRPr="0082540B">
        <w:rPr>
          <w:rFonts w:ascii="仿宋_GB2312" w:eastAsia="仿宋_GB2312"/>
          <w:sz w:val="32"/>
          <w:szCs w:val="32"/>
        </w:rPr>
        <w:t>1.具有中华人民共和国国籍；</w:t>
      </w:r>
    </w:p>
    <w:p w14:paraId="5E351CC8" w14:textId="77777777" w:rsidR="0082540B" w:rsidRDefault="0082540B" w:rsidP="0082540B">
      <w:pPr>
        <w:spacing w:line="560" w:lineRule="exact"/>
        <w:ind w:left="640"/>
        <w:rPr>
          <w:rFonts w:ascii="仿宋_GB2312" w:eastAsia="仿宋_GB2312"/>
          <w:sz w:val="32"/>
          <w:szCs w:val="32"/>
        </w:rPr>
      </w:pPr>
      <w:r w:rsidRPr="0082540B">
        <w:rPr>
          <w:rFonts w:ascii="仿宋_GB2312" w:eastAsia="仿宋_GB2312"/>
          <w:sz w:val="32"/>
          <w:szCs w:val="32"/>
        </w:rPr>
        <w:t>2.热爱社会主义祖国，拥护中国共产党的领导；</w:t>
      </w:r>
    </w:p>
    <w:p w14:paraId="6ACDEB0B" w14:textId="57D7FF18" w:rsidR="0082540B" w:rsidRDefault="0082540B" w:rsidP="00BA32EE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82540B">
        <w:rPr>
          <w:rFonts w:ascii="仿宋_GB2312" w:eastAsia="仿宋_GB2312"/>
          <w:sz w:val="32"/>
          <w:szCs w:val="32"/>
        </w:rPr>
        <w:t>3.遵守宪法和法律，无违法违规记录；遵守学校规章制度，</w:t>
      </w:r>
      <w:proofErr w:type="gramStart"/>
      <w:r w:rsidRPr="0082540B">
        <w:rPr>
          <w:rFonts w:ascii="仿宋_GB2312" w:eastAsia="仿宋_GB2312"/>
          <w:sz w:val="32"/>
          <w:szCs w:val="32"/>
        </w:rPr>
        <w:t>未</w:t>
      </w:r>
      <w:r>
        <w:rPr>
          <w:rFonts w:ascii="仿宋_GB2312" w:eastAsia="仿宋_GB2312" w:hint="eastAsia"/>
          <w:sz w:val="32"/>
          <w:szCs w:val="32"/>
        </w:rPr>
        <w:t>任何</w:t>
      </w:r>
      <w:proofErr w:type="gramEnd"/>
      <w:r w:rsidRPr="0082540B">
        <w:rPr>
          <w:rFonts w:ascii="仿宋_GB2312" w:eastAsia="仿宋_GB2312"/>
          <w:sz w:val="32"/>
          <w:szCs w:val="32"/>
        </w:rPr>
        <w:t>处分；</w:t>
      </w:r>
    </w:p>
    <w:p w14:paraId="7F1BC02A" w14:textId="77777777" w:rsidR="0082540B" w:rsidRDefault="0082540B" w:rsidP="0082540B">
      <w:pPr>
        <w:spacing w:line="560" w:lineRule="exact"/>
        <w:ind w:left="640"/>
        <w:rPr>
          <w:rFonts w:ascii="仿宋_GB2312" w:eastAsia="仿宋_GB2312"/>
          <w:sz w:val="32"/>
          <w:szCs w:val="32"/>
        </w:rPr>
      </w:pPr>
      <w:r w:rsidRPr="0082540B">
        <w:rPr>
          <w:rFonts w:ascii="仿宋_GB2312" w:eastAsia="仿宋_GB2312"/>
          <w:sz w:val="32"/>
          <w:szCs w:val="32"/>
        </w:rPr>
        <w:t>4.诚实守信，道德品质优良；</w:t>
      </w:r>
    </w:p>
    <w:p w14:paraId="3C9FF58D" w14:textId="3EEAE665" w:rsidR="0082540B" w:rsidRDefault="0082540B" w:rsidP="0082540B">
      <w:pPr>
        <w:spacing w:line="560" w:lineRule="exact"/>
        <w:ind w:left="640"/>
        <w:rPr>
          <w:rFonts w:ascii="仿宋_GB2312" w:eastAsia="仿宋_GB2312"/>
          <w:sz w:val="32"/>
          <w:szCs w:val="32"/>
        </w:rPr>
      </w:pPr>
      <w:r w:rsidRPr="0082540B">
        <w:rPr>
          <w:rFonts w:ascii="仿宋_GB2312" w:eastAsia="仿宋_GB2312"/>
          <w:sz w:val="32"/>
          <w:szCs w:val="32"/>
        </w:rPr>
        <w:lastRenderedPageBreak/>
        <w:t>5.勤奋学习，积极上进</w:t>
      </w:r>
      <w:r>
        <w:rPr>
          <w:rFonts w:ascii="仿宋_GB2312" w:eastAsia="仿宋_GB2312" w:hint="eastAsia"/>
          <w:sz w:val="32"/>
          <w:szCs w:val="32"/>
        </w:rPr>
        <w:t>；</w:t>
      </w:r>
    </w:p>
    <w:p w14:paraId="54957493" w14:textId="7DBFCBF8" w:rsidR="00C35100" w:rsidRDefault="00C35100" w:rsidP="0082540B">
      <w:pPr>
        <w:spacing w:line="560" w:lineRule="exact"/>
        <w:ind w:left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6</w:t>
      </w:r>
      <w:r>
        <w:rPr>
          <w:rFonts w:ascii="仿宋_GB2312" w:eastAsia="仿宋_GB2312"/>
          <w:sz w:val="32"/>
          <w:szCs w:val="32"/>
        </w:rPr>
        <w:t>.</w:t>
      </w:r>
      <w:r>
        <w:rPr>
          <w:rFonts w:ascii="仿宋_GB2312" w:eastAsia="仿宋_GB2312" w:hint="eastAsia"/>
          <w:sz w:val="32"/>
          <w:szCs w:val="32"/>
        </w:rPr>
        <w:t>积极参与研究生专业实践、实习活动。</w:t>
      </w:r>
    </w:p>
    <w:p w14:paraId="63B1D1B6" w14:textId="76DE8055" w:rsidR="0082540B" w:rsidRPr="003B50D2" w:rsidRDefault="0082540B" w:rsidP="0082540B">
      <w:pPr>
        <w:spacing w:line="560" w:lineRule="exact"/>
        <w:ind w:left="640"/>
        <w:rPr>
          <w:rFonts w:ascii="黑体" w:eastAsia="黑体" w:hAnsi="黑体"/>
          <w:sz w:val="32"/>
          <w:szCs w:val="32"/>
        </w:rPr>
      </w:pPr>
      <w:r w:rsidRPr="003B50D2">
        <w:rPr>
          <w:rFonts w:ascii="黑体" w:eastAsia="黑体" w:hAnsi="黑体" w:hint="eastAsia"/>
          <w:sz w:val="32"/>
          <w:szCs w:val="32"/>
        </w:rPr>
        <w:t>五、组织实施</w:t>
      </w:r>
    </w:p>
    <w:p w14:paraId="50EE26D4" w14:textId="03DD7C17" w:rsidR="0082540B" w:rsidRDefault="003B50D2" w:rsidP="003B50D2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材料</w:t>
      </w:r>
      <w:r>
        <w:rPr>
          <w:rFonts w:ascii="仿宋_GB2312" w:eastAsia="仿宋_GB2312" w:hint="eastAsia"/>
          <w:sz w:val="32"/>
          <w:szCs w:val="32"/>
        </w:rPr>
        <w:t>科学与工</w:t>
      </w:r>
      <w:r w:rsidR="00032BBC">
        <w:rPr>
          <w:rFonts w:ascii="仿宋_GB2312" w:eastAsia="仿宋_GB2312" w:hint="eastAsia"/>
          <w:sz w:val="32"/>
          <w:szCs w:val="32"/>
        </w:rPr>
        <w:t>程学院成立</w:t>
      </w:r>
      <w:r w:rsidRPr="003B50D2">
        <w:rPr>
          <w:rFonts w:ascii="仿宋_GB2312" w:eastAsia="仿宋_GB2312"/>
          <w:sz w:val="32"/>
          <w:szCs w:val="32"/>
        </w:rPr>
        <w:t>金麒麟优秀研究生奖学金</w:t>
      </w:r>
      <w:r>
        <w:rPr>
          <w:rFonts w:ascii="仿宋_GB2312" w:eastAsia="仿宋_GB2312" w:hint="eastAsia"/>
          <w:sz w:val="32"/>
          <w:szCs w:val="32"/>
        </w:rPr>
        <w:t>评审工作组，于每年1</w:t>
      </w:r>
      <w:r>
        <w:rPr>
          <w:rFonts w:ascii="仿宋_GB2312" w:eastAsia="仿宋_GB2312"/>
          <w:sz w:val="32"/>
          <w:szCs w:val="32"/>
        </w:rPr>
        <w:t>0月份组织评选工作，</w:t>
      </w:r>
      <w:r w:rsidRPr="003B50D2">
        <w:rPr>
          <w:rFonts w:ascii="仿宋_GB2312" w:eastAsia="仿宋_GB2312"/>
          <w:sz w:val="32"/>
          <w:szCs w:val="32"/>
        </w:rPr>
        <w:t>并将评审结果上报中国石油大学（华东）教育基金管理委员会审定，审定后的结果反馈给</w:t>
      </w:r>
      <w:r w:rsidRPr="003B50D2">
        <w:rPr>
          <w:rFonts w:ascii="仿宋_GB2312" w:eastAsia="仿宋_GB2312" w:hint="eastAsia"/>
          <w:sz w:val="32"/>
          <w:szCs w:val="32"/>
        </w:rPr>
        <w:t>山东金麒麟股份有限公司</w:t>
      </w:r>
      <w:r w:rsidRPr="003B50D2">
        <w:rPr>
          <w:rFonts w:ascii="仿宋_GB2312" w:eastAsia="仿宋_GB2312"/>
          <w:sz w:val="32"/>
          <w:szCs w:val="32"/>
        </w:rPr>
        <w:t>。</w:t>
      </w:r>
    </w:p>
    <w:p w14:paraId="62EE40AA" w14:textId="6933B071" w:rsidR="003B50D2" w:rsidRDefault="003B50D2" w:rsidP="003B50D2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</w:p>
    <w:p w14:paraId="7F04D476" w14:textId="7757A4E8" w:rsidR="003B50D2" w:rsidRDefault="003B50D2" w:rsidP="003B50D2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</w:p>
    <w:p w14:paraId="785E43CD" w14:textId="535C027D" w:rsidR="003B50D2" w:rsidRDefault="003B50D2" w:rsidP="003B50D2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</w:p>
    <w:p w14:paraId="0BD8485C" w14:textId="035CA7D3" w:rsidR="003B50D2" w:rsidRDefault="003B50D2" w:rsidP="003B50D2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</w:p>
    <w:p w14:paraId="149EF830" w14:textId="4C5CDA0E" w:rsidR="003B50D2" w:rsidRDefault="003B50D2" w:rsidP="003B50D2">
      <w:pPr>
        <w:spacing w:line="560" w:lineRule="exact"/>
        <w:ind w:firstLineChars="200" w:firstLine="640"/>
        <w:jc w:val="righ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材料科学与工程学院</w:t>
      </w:r>
    </w:p>
    <w:p w14:paraId="21262BAC" w14:textId="3FB20233" w:rsidR="003B50D2" w:rsidRPr="0082540B" w:rsidRDefault="003B50D2" w:rsidP="003B50D2">
      <w:pPr>
        <w:spacing w:line="560" w:lineRule="exact"/>
        <w:ind w:firstLineChars="200" w:firstLine="640"/>
        <w:jc w:val="righ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</w:t>
      </w:r>
      <w:r>
        <w:rPr>
          <w:rFonts w:ascii="仿宋_GB2312" w:eastAsia="仿宋_GB2312"/>
          <w:sz w:val="32"/>
          <w:szCs w:val="32"/>
        </w:rPr>
        <w:t>023</w:t>
      </w:r>
      <w:r>
        <w:rPr>
          <w:rFonts w:ascii="仿宋_GB2312" w:eastAsia="仿宋_GB2312" w:hint="eastAsia"/>
          <w:sz w:val="32"/>
          <w:szCs w:val="32"/>
        </w:rPr>
        <w:t>年1</w:t>
      </w:r>
      <w:r>
        <w:rPr>
          <w:rFonts w:ascii="仿宋_GB2312" w:eastAsia="仿宋_GB2312"/>
          <w:sz w:val="32"/>
          <w:szCs w:val="32"/>
        </w:rPr>
        <w:t>1</w:t>
      </w:r>
      <w:r>
        <w:rPr>
          <w:rFonts w:ascii="仿宋_GB2312" w:eastAsia="仿宋_GB2312" w:hint="eastAsia"/>
          <w:sz w:val="32"/>
          <w:szCs w:val="32"/>
        </w:rPr>
        <w:t>月2</w:t>
      </w:r>
      <w:r>
        <w:rPr>
          <w:rFonts w:ascii="仿宋_GB2312" w:eastAsia="仿宋_GB2312"/>
          <w:sz w:val="32"/>
          <w:szCs w:val="32"/>
        </w:rPr>
        <w:t>7</w:t>
      </w:r>
      <w:r>
        <w:rPr>
          <w:rFonts w:ascii="仿宋_GB2312" w:eastAsia="仿宋_GB2312" w:hint="eastAsia"/>
          <w:sz w:val="32"/>
          <w:szCs w:val="32"/>
        </w:rPr>
        <w:t>日</w:t>
      </w:r>
    </w:p>
    <w:sectPr w:rsidR="003B50D2" w:rsidRPr="0082540B" w:rsidSect="00534DD9">
      <w:pgSz w:w="11906" w:h="16838"/>
      <w:pgMar w:top="2098" w:right="1474" w:bottom="1985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A7D4CA" w14:textId="77777777" w:rsidR="00153472" w:rsidRDefault="00153472" w:rsidP="00053560">
      <w:r>
        <w:separator/>
      </w:r>
    </w:p>
  </w:endnote>
  <w:endnote w:type="continuationSeparator" w:id="0">
    <w:p w14:paraId="21898B91" w14:textId="77777777" w:rsidR="00153472" w:rsidRDefault="00153472" w:rsidP="000535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BFCD33" w14:textId="77777777" w:rsidR="00153472" w:rsidRDefault="00153472" w:rsidP="00053560">
      <w:r>
        <w:separator/>
      </w:r>
    </w:p>
  </w:footnote>
  <w:footnote w:type="continuationSeparator" w:id="0">
    <w:p w14:paraId="745115E3" w14:textId="77777777" w:rsidR="00153472" w:rsidRDefault="00153472" w:rsidP="0005356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E166E51"/>
    <w:multiLevelType w:val="hybridMultilevel"/>
    <w:tmpl w:val="AD94BA1C"/>
    <w:lvl w:ilvl="0" w:tplc="6A222144">
      <w:start w:val="1"/>
      <w:numFmt w:val="japaneseCounting"/>
      <w:lvlText w:val="%1、"/>
      <w:lvlJc w:val="left"/>
      <w:pPr>
        <w:ind w:left="136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322E"/>
    <w:rsid w:val="00032BBC"/>
    <w:rsid w:val="00053560"/>
    <w:rsid w:val="00153472"/>
    <w:rsid w:val="003B50D2"/>
    <w:rsid w:val="004F6B86"/>
    <w:rsid w:val="00534DD9"/>
    <w:rsid w:val="005B0EF6"/>
    <w:rsid w:val="0076322E"/>
    <w:rsid w:val="0082540B"/>
    <w:rsid w:val="0084750B"/>
    <w:rsid w:val="00896667"/>
    <w:rsid w:val="00AA2628"/>
    <w:rsid w:val="00BA32EE"/>
    <w:rsid w:val="00C351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CEF0AF9"/>
  <w15:chartTrackingRefBased/>
  <w15:docId w15:val="{065D1A41-5A09-4246-AA75-9ED4364880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5356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053560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05356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053560"/>
    <w:rPr>
      <w:sz w:val="18"/>
      <w:szCs w:val="18"/>
    </w:rPr>
  </w:style>
  <w:style w:type="paragraph" w:styleId="a7">
    <w:name w:val="List Paragraph"/>
    <w:basedOn w:val="a"/>
    <w:uiPriority w:val="34"/>
    <w:qFormat/>
    <w:rsid w:val="00053560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81</Words>
  <Characters>464</Characters>
  <Application>Microsoft Office Word</Application>
  <DocSecurity>0</DocSecurity>
  <Lines>3</Lines>
  <Paragraphs>1</Paragraphs>
  <ScaleCrop>false</ScaleCrop>
  <Company/>
  <LinksUpToDate>false</LinksUpToDate>
  <CharactersWithSpaces>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张琰</dc:creator>
  <cp:keywords/>
  <dc:description/>
  <cp:lastModifiedBy>hp</cp:lastModifiedBy>
  <cp:revision>3</cp:revision>
  <dcterms:created xsi:type="dcterms:W3CDTF">2023-12-04T00:22:00Z</dcterms:created>
  <dcterms:modified xsi:type="dcterms:W3CDTF">2025-10-11T07:50:00Z</dcterms:modified>
</cp:coreProperties>
</file>