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37E" w:rsidRDefault="007565FC">
      <w:pPr>
        <w:adjustRightInd w:val="0"/>
        <w:snapToGrid w:val="0"/>
        <w:spacing w:line="580" w:lineRule="exact"/>
      </w:pPr>
      <w:r>
        <w:rPr>
          <w:rFonts w:ascii="黑体" w:eastAsia="黑体" w:hAnsi="黑体" w:hint="eastAsia"/>
          <w:szCs w:val="32"/>
        </w:rPr>
        <w:t>附件</w:t>
      </w:r>
      <w:r>
        <w:rPr>
          <w:rFonts w:eastAsia="黑体" w:cs="黑体"/>
          <w:szCs w:val="32"/>
        </w:rPr>
        <w:t>4</w:t>
      </w:r>
    </w:p>
    <w:p w:rsidR="0053137E" w:rsidRDefault="00D102FA">
      <w:pPr>
        <w:adjustRightInd w:val="0"/>
        <w:snapToGrid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中国石油大学（华东）</w:t>
      </w:r>
      <w:r w:rsidR="007565FC">
        <w:rPr>
          <w:rFonts w:ascii="方正小标宋简体" w:eastAsia="方正小标宋简体" w:hint="eastAsia"/>
          <w:sz w:val="44"/>
          <w:szCs w:val="44"/>
        </w:rPr>
        <w:t>中华经典诵写讲大赛</w:t>
      </w:r>
    </w:p>
    <w:p w:rsidR="0053137E" w:rsidRDefault="007565FC">
      <w:pPr>
        <w:adjustRightInd w:val="0"/>
        <w:snapToGrid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“印记中国”篆刻大赛方案</w:t>
      </w:r>
    </w:p>
    <w:p w:rsidR="0053137E" w:rsidRDefault="0053137E">
      <w:pPr>
        <w:snapToGrid w:val="0"/>
        <w:spacing w:line="580" w:lineRule="exact"/>
        <w:ind w:firstLineChars="200" w:firstLine="632"/>
        <w:rPr>
          <w:rStyle w:val="bumpedfont15"/>
          <w:rFonts w:eastAsia="黑体"/>
          <w:bCs/>
          <w:szCs w:val="32"/>
        </w:rPr>
      </w:pPr>
    </w:p>
    <w:p w:rsidR="0053137E" w:rsidRDefault="007565FC">
      <w:pPr>
        <w:snapToGrid w:val="0"/>
        <w:spacing w:line="540" w:lineRule="exact"/>
        <w:ind w:firstLineChars="200" w:firstLine="632"/>
        <w:rPr>
          <w:rStyle w:val="bumpedfont15"/>
          <w:rFonts w:eastAsia="黑体"/>
          <w:bCs/>
          <w:szCs w:val="32"/>
        </w:rPr>
      </w:pPr>
      <w:r>
        <w:rPr>
          <w:rStyle w:val="bumpedfont15"/>
          <w:rFonts w:eastAsia="黑体" w:hint="eastAsia"/>
          <w:bCs/>
          <w:szCs w:val="32"/>
        </w:rPr>
        <w:t>一、参赛对象与组别</w:t>
      </w:r>
    </w:p>
    <w:p w:rsidR="0053137E" w:rsidRPr="00D102FA" w:rsidRDefault="00D102FA" w:rsidP="00D102FA">
      <w:pPr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参赛对象为海内外大中小学校在校学生、在职教师、社会人员。设手工篆刻、机器篆刻两个类别。每类分为大学生组（含研究生、留学生）、教师组（含在站博士后）、社会人员组，共</w:t>
      </w:r>
      <w:r w:rsidR="008A1BED">
        <w:rPr>
          <w:rStyle w:val="bumpedfont15"/>
          <w:szCs w:val="32"/>
        </w:rPr>
        <w:t>3</w:t>
      </w:r>
      <w:r>
        <w:rPr>
          <w:rStyle w:val="bumpedfont15"/>
          <w:rFonts w:hint="eastAsia"/>
          <w:szCs w:val="32"/>
        </w:rPr>
        <w:t>个组别。</w:t>
      </w:r>
    </w:p>
    <w:p w:rsidR="0053137E" w:rsidRDefault="007565FC">
      <w:pPr>
        <w:snapToGrid w:val="0"/>
        <w:spacing w:line="540" w:lineRule="exact"/>
        <w:ind w:firstLineChars="200" w:firstLine="632"/>
        <w:rPr>
          <w:rStyle w:val="bumpedfont15"/>
          <w:rFonts w:eastAsia="黑体"/>
          <w:bCs/>
          <w:szCs w:val="32"/>
        </w:rPr>
      </w:pPr>
      <w:r>
        <w:rPr>
          <w:rStyle w:val="bumpedfont15"/>
          <w:rFonts w:eastAsia="黑体" w:hint="eastAsia"/>
          <w:bCs/>
          <w:szCs w:val="32"/>
        </w:rPr>
        <w:t>二、参赛要求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rFonts w:eastAsia="楷体"/>
          <w:bCs/>
          <w:szCs w:val="32"/>
        </w:rPr>
      </w:pPr>
      <w:r>
        <w:rPr>
          <w:rStyle w:val="bumpedfont15"/>
          <w:rFonts w:eastAsia="楷体" w:hint="eastAsia"/>
          <w:bCs/>
          <w:szCs w:val="32"/>
        </w:rPr>
        <w:t>（一）内容要求</w:t>
      </w:r>
    </w:p>
    <w:p w:rsidR="00D102FA" w:rsidRDefault="00D102FA" w:rsidP="00D102FA">
      <w:pPr>
        <w:ind w:firstLineChars="200" w:firstLine="608"/>
        <w:rPr>
          <w:rStyle w:val="bumpedfont15"/>
          <w:szCs w:val="32"/>
        </w:rPr>
      </w:pPr>
      <w:bookmarkStart w:id="0" w:name="_Hlk225807417"/>
      <w:r>
        <w:rPr>
          <w:rStyle w:val="bumpedfont15"/>
          <w:rFonts w:hint="eastAsia"/>
          <w:spacing w:val="-6"/>
          <w:szCs w:val="32"/>
        </w:rPr>
        <w:t>参赛作品内容使用汉字，字体不限。篆刻内容应完整、准确，能够</w:t>
      </w:r>
      <w:r>
        <w:rPr>
          <w:rFonts w:ascii="Times New Roman" w:hint="eastAsia"/>
          <w:spacing w:val="-6"/>
          <w:szCs w:val="32"/>
        </w:rPr>
        <w:t>反映中华优秀文化、爱国情怀以及积极向上的时代精神</w:t>
      </w:r>
      <w:r>
        <w:rPr>
          <w:rStyle w:val="bumpedfont15"/>
          <w:rFonts w:hint="eastAsia"/>
          <w:spacing w:val="-6"/>
          <w:szCs w:val="32"/>
        </w:rPr>
        <w:t>。</w:t>
      </w:r>
      <w:bookmarkEnd w:id="0"/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eastAsia="楷体" w:hint="eastAsia"/>
          <w:bCs/>
          <w:szCs w:val="32"/>
        </w:rPr>
        <w:t>（二）形式要求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手工篆刻类</w:t>
      </w:r>
      <w:r w:rsidR="008A1BED">
        <w:rPr>
          <w:rStyle w:val="bumpedfont15"/>
          <w:rFonts w:hint="eastAsia"/>
          <w:szCs w:val="32"/>
        </w:rPr>
        <w:t>：</w:t>
      </w:r>
      <w:r>
        <w:rPr>
          <w:rStyle w:val="bumpedfont15"/>
          <w:rFonts w:hint="eastAsia"/>
          <w:szCs w:val="32"/>
        </w:rPr>
        <w:t>每人限报1件印屏（</w:t>
      </w:r>
      <w:r>
        <w:rPr>
          <w:rFonts w:hint="eastAsia"/>
          <w:szCs w:val="32"/>
        </w:rPr>
        <w:t>题签、书刻等均须本人完成，</w:t>
      </w:r>
      <w:r>
        <w:rPr>
          <w:rStyle w:val="bumpedfont15"/>
          <w:rFonts w:hint="eastAsia"/>
          <w:szCs w:val="32"/>
        </w:rPr>
        <w:t>粘贴印蜕6</w:t>
      </w:r>
      <w:r>
        <w:rPr>
          <w:rFonts w:ascii="Times New Roman" w:hint="eastAsia"/>
          <w:szCs w:val="32"/>
        </w:rPr>
        <w:t>—</w:t>
      </w:r>
      <w:r>
        <w:rPr>
          <w:rStyle w:val="bumpedfont15"/>
          <w:rFonts w:hint="eastAsia"/>
          <w:szCs w:val="32"/>
        </w:rPr>
        <w:t>8方，需两个以上边款）。印屏尺寸为138cm×34cm，竖式。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机器篆刻类：作者根据设计稿以机器的方式制作篆刻作品的成品，并将钤印出的</w:t>
      </w:r>
      <w:proofErr w:type="gramStart"/>
      <w:r>
        <w:rPr>
          <w:rStyle w:val="bumpedfont15"/>
          <w:rFonts w:hint="eastAsia"/>
          <w:szCs w:val="32"/>
        </w:rPr>
        <w:t>印蜕以印屏</w:t>
      </w:r>
      <w:proofErr w:type="gramEnd"/>
      <w:r>
        <w:rPr>
          <w:rStyle w:val="bumpedfont15"/>
          <w:rFonts w:hint="eastAsia"/>
          <w:szCs w:val="32"/>
        </w:rPr>
        <w:t>的形式呈现（</w:t>
      </w:r>
      <w:r>
        <w:rPr>
          <w:rFonts w:hint="eastAsia"/>
          <w:szCs w:val="32"/>
        </w:rPr>
        <w:t>题签、书刻等均须本人完成，</w:t>
      </w:r>
      <w:r>
        <w:rPr>
          <w:rStyle w:val="bumpedfont15"/>
          <w:rFonts w:hint="eastAsia"/>
          <w:szCs w:val="32"/>
        </w:rPr>
        <w:t>粘贴印蜕6—8方，需两个以上边款）。印屏尺寸为138cm×34cm，竖式。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rFonts w:eastAsia="楷体"/>
          <w:bCs/>
          <w:szCs w:val="32"/>
        </w:rPr>
      </w:pPr>
      <w:r>
        <w:rPr>
          <w:rStyle w:val="bumpedfont15"/>
          <w:rFonts w:eastAsia="楷体" w:hint="eastAsia"/>
          <w:bCs/>
          <w:szCs w:val="32"/>
        </w:rPr>
        <w:t>（三）提交要求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lastRenderedPageBreak/>
        <w:t>手工篆刻类作品要求在大赛官网上传印屏照片，另附作品释文</w:t>
      </w:r>
      <w:bookmarkStart w:id="1" w:name="_Hlk225807442"/>
      <w:r>
        <w:rPr>
          <w:rStyle w:val="bumpedfont15"/>
          <w:rFonts w:hint="eastAsia"/>
          <w:szCs w:val="32"/>
        </w:rPr>
        <w:t>、创作思路（撰写模板</w:t>
      </w:r>
      <w:proofErr w:type="gramStart"/>
      <w:r>
        <w:rPr>
          <w:rStyle w:val="bumpedfont15"/>
          <w:rFonts w:hint="eastAsia"/>
          <w:szCs w:val="32"/>
        </w:rPr>
        <w:t>见大赛官</w:t>
      </w:r>
      <w:proofErr w:type="gramEnd"/>
      <w:r>
        <w:rPr>
          <w:rStyle w:val="bumpedfont15"/>
          <w:rFonts w:hint="eastAsia"/>
          <w:szCs w:val="32"/>
        </w:rPr>
        <w:t>网）</w:t>
      </w:r>
      <w:bookmarkEnd w:id="1"/>
      <w:r>
        <w:rPr>
          <w:rFonts w:hint="eastAsia"/>
          <w:szCs w:val="32"/>
        </w:rPr>
        <w:t>及作品原创性承诺。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机器篆刻类作品要求在大赛官网上传印屏照片、已完成印章实物照片，另附作品释文、创作思路及作品原创性承诺（撰写模板</w:t>
      </w:r>
      <w:proofErr w:type="gramStart"/>
      <w:r>
        <w:rPr>
          <w:rStyle w:val="bumpedfont15"/>
          <w:rFonts w:hint="eastAsia"/>
          <w:szCs w:val="32"/>
        </w:rPr>
        <w:t>见大赛官</w:t>
      </w:r>
      <w:proofErr w:type="gramEnd"/>
      <w:r>
        <w:rPr>
          <w:rStyle w:val="bumpedfont15"/>
          <w:rFonts w:hint="eastAsia"/>
          <w:szCs w:val="32"/>
        </w:rPr>
        <w:t>网）</w:t>
      </w:r>
      <w:r>
        <w:rPr>
          <w:rFonts w:hint="eastAsia"/>
          <w:szCs w:val="32"/>
        </w:rPr>
        <w:t>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照片格式为JPG或JPEG，大小为1—5MB，不超过5张，白色背景、无杂物，须有印面，要求能体现作品整体、局部等效果。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决赛评审结束后，将通知入展参赛者寄送篆刻原印</w:t>
      </w:r>
      <w:r>
        <w:rPr>
          <w:rStyle w:val="bumpedfont15"/>
          <w:szCs w:val="32"/>
        </w:rPr>
        <w:t>1</w:t>
      </w:r>
      <w:r>
        <w:rPr>
          <w:rStyle w:val="bumpedfont15"/>
          <w:rFonts w:hint="eastAsia"/>
          <w:szCs w:val="32"/>
        </w:rPr>
        <w:t>方参展。不寄原印视为放弃入展资格。</w:t>
      </w:r>
    </w:p>
    <w:p w:rsidR="00D102FA" w:rsidRDefault="00D102FA" w:rsidP="00D102FA">
      <w:pPr>
        <w:adjustRightInd w:val="0"/>
        <w:snapToGrid w:val="0"/>
        <w:ind w:firstLineChars="200" w:firstLine="632"/>
        <w:rPr>
          <w:rStyle w:val="bumpedfont15"/>
          <w:szCs w:val="32"/>
        </w:rPr>
      </w:pPr>
      <w:r>
        <w:rPr>
          <w:rStyle w:val="bumpedfont15"/>
          <w:rFonts w:eastAsia="楷体" w:hint="eastAsia"/>
          <w:bCs/>
          <w:szCs w:val="32"/>
        </w:rPr>
        <w:t>（四）其他要求</w:t>
      </w:r>
    </w:p>
    <w:p w:rsidR="0053137E" w:rsidRPr="00D102FA" w:rsidRDefault="00D102FA" w:rsidP="00D102FA">
      <w:pPr>
        <w:adjustRightInd w:val="0"/>
        <w:snapToGrid w:val="0"/>
        <w:ind w:firstLineChars="200" w:firstLine="632"/>
        <w:jc w:val="left"/>
        <w:rPr>
          <w:rStyle w:val="bumpedfont15"/>
          <w:szCs w:val="32"/>
        </w:rPr>
      </w:pPr>
      <w:r>
        <w:rPr>
          <w:rStyle w:val="bumpedfont15"/>
          <w:rFonts w:hint="eastAsia"/>
          <w:szCs w:val="32"/>
        </w:rPr>
        <w:t>参赛作品应为参赛者独立创作。</w:t>
      </w:r>
      <w:r>
        <w:rPr>
          <w:rFonts w:hint="eastAsia"/>
          <w:szCs w:val="32"/>
        </w:rPr>
        <w:t>参赛者应使用规范汉字准确填写姓名、作品名称、所在单位或学校等信息。</w:t>
      </w:r>
      <w:r>
        <w:rPr>
          <w:rStyle w:val="bumpedfont15"/>
          <w:rFonts w:hint="eastAsia"/>
          <w:szCs w:val="32"/>
        </w:rPr>
        <w:t>作品进入评审阶段后，相关信息不得更改。每人限报1名指导教师，教师组参赛者不填写指导教师。</w:t>
      </w:r>
    </w:p>
    <w:p w:rsidR="0053137E" w:rsidRDefault="007565FC">
      <w:pPr>
        <w:snapToGrid w:val="0"/>
        <w:spacing w:line="540" w:lineRule="exact"/>
        <w:ind w:firstLineChars="200" w:firstLine="632"/>
        <w:rPr>
          <w:rStyle w:val="bumpedfont15"/>
          <w:rFonts w:eastAsia="黑体"/>
          <w:bCs/>
          <w:szCs w:val="32"/>
        </w:rPr>
      </w:pPr>
      <w:r>
        <w:rPr>
          <w:rStyle w:val="bumpedfont15"/>
          <w:rFonts w:eastAsia="黑体" w:hint="eastAsia"/>
          <w:bCs/>
          <w:szCs w:val="32"/>
        </w:rPr>
        <w:t>三、赛程安排</w:t>
      </w:r>
    </w:p>
    <w:p w:rsidR="00F55C12" w:rsidRPr="007A6AD5" w:rsidRDefault="00F55C12" w:rsidP="007A6AD5">
      <w:pPr>
        <w:spacing w:line="540" w:lineRule="exact"/>
        <w:ind w:firstLineChars="200" w:firstLine="632"/>
      </w:pPr>
      <w:r w:rsidRPr="007A6AD5">
        <w:rPr>
          <w:rFonts w:hint="eastAsia"/>
        </w:rPr>
        <w:t>（一）单位推荐。</w:t>
      </w:r>
    </w:p>
    <w:p w:rsidR="00F55C12" w:rsidRPr="007A6AD5" w:rsidRDefault="00F55C12" w:rsidP="007A6AD5">
      <w:pPr>
        <w:spacing w:line="540" w:lineRule="exact"/>
        <w:ind w:firstLineChars="200" w:firstLine="632"/>
      </w:pPr>
      <w:r w:rsidRPr="007A6AD5">
        <w:rPr>
          <w:rFonts w:hint="eastAsia"/>
        </w:rPr>
        <w:t>各单位根据实际情况，采取灵活多样的形式，组织开展本单</w:t>
      </w:r>
      <w:proofErr w:type="gramStart"/>
      <w:r w:rsidRPr="007A6AD5">
        <w:rPr>
          <w:rFonts w:hint="eastAsia"/>
        </w:rPr>
        <w:t>位作品</w:t>
      </w:r>
      <w:proofErr w:type="gramEnd"/>
      <w:r w:rsidRPr="007A6AD5">
        <w:rPr>
          <w:rFonts w:hint="eastAsia"/>
        </w:rPr>
        <w:t>选拔活动，于</w:t>
      </w:r>
      <w:r w:rsidR="00D102FA">
        <w:t>7</w:t>
      </w:r>
      <w:r w:rsidRPr="007A6AD5">
        <w:rPr>
          <w:rFonts w:hint="eastAsia"/>
        </w:rPr>
        <w:t>月</w:t>
      </w:r>
      <w:r w:rsidR="00D102FA">
        <w:t>4</w:t>
      </w:r>
      <w:r w:rsidRPr="007A6AD5">
        <w:rPr>
          <w:rFonts w:hint="eastAsia"/>
        </w:rPr>
        <w:t>日前完成优秀作品遴选。</w:t>
      </w:r>
    </w:p>
    <w:p w:rsidR="00F55C12" w:rsidRPr="007A6AD5" w:rsidRDefault="00F55C12" w:rsidP="007A6AD5">
      <w:pPr>
        <w:spacing w:line="540" w:lineRule="exact"/>
        <w:ind w:firstLineChars="200" w:firstLine="632"/>
      </w:pPr>
      <w:r w:rsidRPr="007A6AD5">
        <w:rPr>
          <w:rFonts w:hint="eastAsia"/>
        </w:rPr>
        <w:t>（二）校级评审。</w:t>
      </w:r>
    </w:p>
    <w:p w:rsidR="0053137E" w:rsidRPr="007A6AD5" w:rsidRDefault="00F55C12" w:rsidP="007A6AD5">
      <w:pPr>
        <w:spacing w:line="540" w:lineRule="exact"/>
        <w:ind w:firstLineChars="200" w:firstLine="632"/>
        <w:rPr>
          <w:szCs w:val="32"/>
        </w:rPr>
      </w:pPr>
      <w:r w:rsidRPr="007A6AD5">
        <w:rPr>
          <w:rFonts w:hint="eastAsia"/>
        </w:rPr>
        <w:t>组委会将对各单位推荐作品进行汇总、审核，组织专家进行作品评审，确定获奖作品，并从获奖作品中推荐优秀作品参加省级及国家级相关赛项。</w:t>
      </w:r>
      <w:bookmarkStart w:id="2" w:name="_GoBack"/>
      <w:bookmarkEnd w:id="2"/>
    </w:p>
    <w:sectPr w:rsidR="0053137E" w:rsidRPr="007A6AD5">
      <w:pgSz w:w="11906" w:h="16838"/>
      <w:pgMar w:top="2098" w:right="1474" w:bottom="1984" w:left="1587" w:header="851" w:footer="992" w:gutter="0"/>
      <w:cols w:space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A97" w:rsidRDefault="00750A97" w:rsidP="00F55C12">
      <w:pPr>
        <w:spacing w:line="240" w:lineRule="auto"/>
      </w:pPr>
      <w:r>
        <w:separator/>
      </w:r>
    </w:p>
  </w:endnote>
  <w:endnote w:type="continuationSeparator" w:id="0">
    <w:p w:rsidR="00750A97" w:rsidRDefault="00750A97" w:rsidP="00F55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A97" w:rsidRDefault="00750A97" w:rsidP="00F55C12">
      <w:pPr>
        <w:spacing w:line="240" w:lineRule="auto"/>
      </w:pPr>
      <w:r>
        <w:separator/>
      </w:r>
    </w:p>
  </w:footnote>
  <w:footnote w:type="continuationSeparator" w:id="0">
    <w:p w:rsidR="00750A97" w:rsidRDefault="00750A97" w:rsidP="00F55C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995F36"/>
    <w:rsid w:val="00247A0E"/>
    <w:rsid w:val="0053137E"/>
    <w:rsid w:val="00616EB4"/>
    <w:rsid w:val="00750A97"/>
    <w:rsid w:val="007565FC"/>
    <w:rsid w:val="007A6AD5"/>
    <w:rsid w:val="008A1BED"/>
    <w:rsid w:val="00A457DC"/>
    <w:rsid w:val="00D102FA"/>
    <w:rsid w:val="00F55C12"/>
    <w:rsid w:val="0AEE5859"/>
    <w:rsid w:val="131A0C81"/>
    <w:rsid w:val="5B197CBB"/>
    <w:rsid w:val="6F9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66A934"/>
  <w15:docId w15:val="{54069B77-9434-4C69-B8AE-A7244226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">
    <w:name w:val="bumpedfont15"/>
    <w:qFormat/>
  </w:style>
  <w:style w:type="paragraph" w:styleId="a3">
    <w:name w:val="header"/>
    <w:basedOn w:val="a"/>
    <w:link w:val="a4"/>
    <w:rsid w:val="00F55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55C12"/>
    <w:rPr>
      <w:rFonts w:ascii="仿宋_GB2312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55C1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55C12"/>
    <w:rPr>
      <w:rFonts w:ascii="仿宋_GB2312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dell</cp:lastModifiedBy>
  <cp:revision>6</cp:revision>
  <dcterms:created xsi:type="dcterms:W3CDTF">2025-03-25T08:39:00Z</dcterms:created>
  <dcterms:modified xsi:type="dcterms:W3CDTF">2026-06-02T00:53:00Z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